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EE" w:rsidRDefault="00C355EE" w:rsidP="00C355EE">
      <w:pPr>
        <w:pStyle w:val="20"/>
        <w:shd w:val="clear" w:color="auto" w:fill="auto"/>
        <w:spacing w:after="303"/>
      </w:pPr>
      <w:r>
        <w:t>АДМИНИСТРАЦИЯ МУНИЦИПАЛЬНОГО ОБРАЗОВАНИЯ</w:t>
      </w:r>
      <w:r>
        <w:br/>
        <w:t>ДМИТРИЕВСКОЕ СЕЛЬСКОЕ ПОСЕЛЕНИЕ</w:t>
      </w:r>
      <w:r>
        <w:br/>
        <w:t>РАДИЩЕВСКОГО РАЙОНА УЛЬЯНОВСКОЙ ОБЛАСТИ</w:t>
      </w:r>
    </w:p>
    <w:p w:rsidR="00C355EE" w:rsidRDefault="00C355EE" w:rsidP="00C355EE">
      <w:pPr>
        <w:jc w:val="center"/>
        <w:rPr>
          <w:rFonts w:ascii="PT Astra Serif" w:hAnsi="PT Astra Serif"/>
          <w:sz w:val="28"/>
          <w:szCs w:val="28"/>
        </w:rPr>
      </w:pPr>
      <w:r w:rsidRPr="00C355EE">
        <w:rPr>
          <w:rFonts w:ascii="PT Astra Serif" w:hAnsi="PT Astra Serif"/>
          <w:sz w:val="28"/>
          <w:szCs w:val="28"/>
        </w:rPr>
        <w:t>РАСПОРЯЖЕНИЕ</w:t>
      </w:r>
    </w:p>
    <w:p w:rsidR="00C355EE" w:rsidRDefault="00C355EE" w:rsidP="00C355EE">
      <w:pPr>
        <w:jc w:val="center"/>
        <w:rPr>
          <w:rFonts w:ascii="PT Astra Serif" w:hAnsi="PT Astra Serif"/>
        </w:rPr>
      </w:pPr>
      <w:proofErr w:type="spellStart"/>
      <w:r w:rsidRPr="00C355EE">
        <w:rPr>
          <w:rFonts w:ascii="PT Astra Serif" w:hAnsi="PT Astra Serif"/>
        </w:rPr>
        <w:t>с.Дмитриевка</w:t>
      </w:r>
      <w:proofErr w:type="spellEnd"/>
    </w:p>
    <w:p w:rsidR="00C355EE" w:rsidRDefault="00C355EE" w:rsidP="00C355EE">
      <w:pPr>
        <w:jc w:val="center"/>
        <w:rPr>
          <w:rFonts w:ascii="PT Astra Serif" w:hAnsi="PT Astra Serif"/>
        </w:rPr>
      </w:pPr>
    </w:p>
    <w:p w:rsidR="00C355EE" w:rsidRDefault="00C355EE" w:rsidP="00C355EE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</w:t>
      </w:r>
      <w:r w:rsidRPr="00C355EE">
        <w:rPr>
          <w:rFonts w:ascii="PT Astra Serif" w:hAnsi="PT Astra Serif"/>
          <w:sz w:val="28"/>
          <w:szCs w:val="28"/>
        </w:rPr>
        <w:t>2024                                                                    №_</w:t>
      </w:r>
      <w:r>
        <w:rPr>
          <w:rFonts w:ascii="PT Astra Serif" w:hAnsi="PT Astra Serif"/>
        </w:rPr>
        <w:t>_____</w:t>
      </w:r>
    </w:p>
    <w:p w:rsidR="00C355EE" w:rsidRDefault="00C355EE" w:rsidP="00C355EE">
      <w:pPr>
        <w:rPr>
          <w:rFonts w:ascii="PT Astra Serif" w:hAnsi="PT Astra Serif"/>
        </w:rPr>
      </w:pPr>
    </w:p>
    <w:p w:rsidR="00C355EE" w:rsidRDefault="00C355EE" w:rsidP="00C355EE">
      <w:pPr>
        <w:rPr>
          <w:rFonts w:ascii="PT Astra Serif" w:hAnsi="PT Astra Serif"/>
        </w:rPr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  <w:r>
        <w:t>О перерасчете ежемесячной пенсии за выслугу лет</w:t>
      </w: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firstLine="780"/>
        <w:jc w:val="both"/>
      </w:pPr>
      <w:r>
        <w:t xml:space="preserve">В соответствии с решением Совета депутатов муниципального образования Дмитриевское сельское поселение Радищевского района Ульяновской области от 30.05.2024 №11/50 «О внесении изменений в Решение Совета депутатов  от 28.03.2024 №7/41 «Об утверждении Положения о денежном содержании муниципальных служащих органов местного самоуправления муниципального образования Дмитриевское сельское поселение Радищевского района Ульяновской области» </w:t>
      </w:r>
      <w:r>
        <w:rPr>
          <w:rStyle w:val="23pt"/>
        </w:rPr>
        <w:t>постановляет:</w:t>
      </w:r>
    </w:p>
    <w:p w:rsidR="00C355EE" w:rsidRDefault="00C355EE" w:rsidP="00C355EE">
      <w:pPr>
        <w:pStyle w:val="20"/>
        <w:shd w:val="clear" w:color="auto" w:fill="auto"/>
        <w:spacing w:after="0" w:line="320" w:lineRule="exact"/>
        <w:ind w:firstLine="780"/>
        <w:jc w:val="both"/>
      </w:pPr>
      <w:proofErr w:type="gramStart"/>
      <w:r>
        <w:t>1 .</w:t>
      </w:r>
      <w:proofErr w:type="gramEnd"/>
      <w:r>
        <w:t xml:space="preserve"> Произвести </w:t>
      </w:r>
      <w:proofErr w:type="gramStart"/>
      <w:r>
        <w:t>перерасчет  выплаты</w:t>
      </w:r>
      <w:proofErr w:type="gramEnd"/>
      <w:r>
        <w:t xml:space="preserve"> ежемесячной пенсии за выслугу лет лицам, замещавшим муниципальные должности в органах местного самоуправления муниципального образования Дмитриевское сельское поселение Радищевского района Ульяновской области, с 01 мая  2024 года:</w:t>
      </w:r>
    </w:p>
    <w:p w:rsidR="00C355EE" w:rsidRDefault="00C355EE" w:rsidP="00C355EE">
      <w:pPr>
        <w:pStyle w:val="20"/>
        <w:shd w:val="clear" w:color="auto" w:fill="auto"/>
        <w:spacing w:after="0" w:line="320" w:lineRule="exact"/>
        <w:ind w:firstLine="780"/>
        <w:jc w:val="both"/>
      </w:pPr>
      <w:r>
        <w:t xml:space="preserve">1.1.3юкуевой Галине Петровне, замещавшей муниципальную должность муниципальной службы специалист 1 разряда Администрации муниципального образования Дмитриевское сельское поселение Радищевского района Ульяновской области, в </w:t>
      </w:r>
      <w:proofErr w:type="gramStart"/>
      <w:r>
        <w:t>сумме  3276</w:t>
      </w:r>
      <w:proofErr w:type="gramEnd"/>
      <w:r>
        <w:t xml:space="preserve"> руб. 00 коп.</w:t>
      </w:r>
    </w:p>
    <w:p w:rsidR="00C355EE" w:rsidRDefault="00C355EE" w:rsidP="00C355EE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20" w:lineRule="exact"/>
        <w:ind w:firstLine="780"/>
        <w:jc w:val="both"/>
      </w:pPr>
      <w:r>
        <w:t>Распоряжение вступает в силу со дня его подписания и распространяется на правоотношения, возникшие с 01.05.2024 года.</w:t>
      </w: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  <w:bookmarkStart w:id="0" w:name="_GoBack"/>
      <w:bookmarkEnd w:id="0"/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Pr="00C355EE" w:rsidRDefault="00C355EE" w:rsidP="00C355EE">
      <w:pPr>
        <w:rPr>
          <w:rFonts w:ascii="PT Astra Serif" w:hAnsi="PT Astra Serif"/>
          <w:sz w:val="28"/>
          <w:szCs w:val="28"/>
        </w:rPr>
      </w:pPr>
      <w:r w:rsidRPr="00C355E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</w:t>
      </w:r>
      <w:proofErr w:type="spellStart"/>
      <w:r w:rsidRPr="00C355EE">
        <w:rPr>
          <w:rFonts w:ascii="PT Astra Serif" w:hAnsi="PT Astra Serif"/>
          <w:sz w:val="28"/>
          <w:szCs w:val="28"/>
        </w:rPr>
        <w:t>А.Е.Барышников</w:t>
      </w:r>
      <w:proofErr w:type="spellEnd"/>
    </w:p>
    <w:p w:rsidR="00C355EE" w:rsidRDefault="00C355EE" w:rsidP="00C355EE">
      <w:pPr>
        <w:pStyle w:val="20"/>
        <w:shd w:val="clear" w:color="auto" w:fill="auto"/>
        <w:spacing w:after="0" w:line="320" w:lineRule="exact"/>
        <w:ind w:right="5400"/>
        <w:jc w:val="left"/>
      </w:pPr>
    </w:p>
    <w:p w:rsidR="00C355EE" w:rsidRPr="00C355EE" w:rsidRDefault="00C355EE" w:rsidP="00C355EE">
      <w:pPr>
        <w:rPr>
          <w:rFonts w:ascii="PT Astra Serif" w:hAnsi="PT Astra Serif"/>
        </w:rPr>
      </w:pPr>
    </w:p>
    <w:sectPr w:rsidR="00C355EE" w:rsidRPr="00C3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C4181"/>
    <w:multiLevelType w:val="multilevel"/>
    <w:tmpl w:val="4F54B6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EE"/>
    <w:rsid w:val="00C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B50"/>
  <w15:chartTrackingRefBased/>
  <w15:docId w15:val="{85BF85C9-A3A2-4790-A215-3F18C68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55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5EE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C35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2024-06-05T10:09:00Z</dcterms:created>
  <dcterms:modified xsi:type="dcterms:W3CDTF">2024-06-05T10:14:00Z</dcterms:modified>
</cp:coreProperties>
</file>